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17869" w:rsidRPr="00717869" w:rsidRDefault="00717869" w:rsidP="00717869">
      <w:pPr>
        <w:rPr>
          <w:rFonts w:ascii="Verdana" w:hAnsi="Verdana" w:cs="Arial"/>
          <w:color w:val="2D0A90"/>
          <w:szCs w:val="28"/>
        </w:rPr>
      </w:pPr>
      <w:r w:rsidRPr="00717869">
        <w:rPr>
          <w:rFonts w:ascii="Verdana" w:hAnsi="Verdana" w:cs="Arial"/>
          <w:color w:val="2D0A90"/>
          <w:szCs w:val="28"/>
        </w:rPr>
        <w:t>IL SECOLO XIX        24 aprile 2009</w:t>
      </w:r>
    </w:p>
    <w:p w:rsidR="00717869" w:rsidRPr="00717869" w:rsidRDefault="00717869" w:rsidP="00717869">
      <w:pPr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rPr>
          <w:rFonts w:ascii="Verdana" w:hAnsi="Verdana" w:cs="Arial"/>
          <w:color w:val="2D0A90"/>
        </w:rPr>
      </w:pPr>
    </w:p>
    <w:p w:rsidR="00717869" w:rsidRPr="00717869" w:rsidRDefault="00717869" w:rsidP="00717869">
      <w:pPr>
        <w:rPr>
          <w:rFonts w:ascii="Verdana" w:hAnsi="Verdana" w:cs="Arial"/>
          <w:color w:val="2D0A90"/>
        </w:rPr>
      </w:pPr>
      <w:r w:rsidRPr="00717869">
        <w:rPr>
          <w:rFonts w:ascii="Verdana" w:hAnsi="Verdana" w:cs="Arial"/>
          <w:color w:val="2D0A90"/>
        </w:rPr>
        <w:t>L’INIZIATIVA IN TUTTA LA PROVINCIA</w:t>
      </w:r>
    </w:p>
    <w:p w:rsidR="00717869" w:rsidRPr="00717869" w:rsidRDefault="00717869" w:rsidP="00717869">
      <w:pPr>
        <w:rPr>
          <w:rFonts w:ascii="Verdana" w:hAnsi="Verdana" w:cs="Arial"/>
          <w:color w:val="2D0A90"/>
          <w:sz w:val="22"/>
          <w:szCs w:val="22"/>
        </w:rPr>
      </w:pPr>
    </w:p>
    <w:p w:rsidR="00717869" w:rsidRPr="00717869" w:rsidRDefault="00717869" w:rsidP="00717869">
      <w:pPr>
        <w:rPr>
          <w:rFonts w:ascii="Verdana" w:hAnsi="Verdana"/>
          <w:color w:val="2D0A90"/>
          <w:sz w:val="72"/>
          <w:szCs w:val="52"/>
        </w:rPr>
      </w:pPr>
      <w:r w:rsidRPr="00717869">
        <w:rPr>
          <w:rFonts w:ascii="Verdana" w:hAnsi="Verdana"/>
          <w:color w:val="2D0A90"/>
          <w:sz w:val="72"/>
          <w:szCs w:val="52"/>
        </w:rPr>
        <w:t xml:space="preserve">Nelle notti dei libri insonni </w:t>
      </w:r>
    </w:p>
    <w:p w:rsidR="00717869" w:rsidRPr="00717869" w:rsidRDefault="00717869" w:rsidP="00717869">
      <w:pPr>
        <w:rPr>
          <w:rFonts w:ascii="Verdana" w:hAnsi="Verdana"/>
          <w:color w:val="2D0A90"/>
          <w:sz w:val="72"/>
          <w:szCs w:val="52"/>
        </w:rPr>
      </w:pPr>
      <w:r w:rsidRPr="00717869">
        <w:rPr>
          <w:rFonts w:ascii="Verdana" w:hAnsi="Verdana"/>
          <w:color w:val="2D0A90"/>
          <w:sz w:val="72"/>
          <w:szCs w:val="52"/>
        </w:rPr>
        <w:t>i bimbi sognano in biblioteca</w:t>
      </w:r>
    </w:p>
    <w:p w:rsidR="00717869" w:rsidRPr="00717869" w:rsidRDefault="00717869" w:rsidP="00717869">
      <w:pPr>
        <w:rPr>
          <w:rFonts w:ascii="Verdana" w:hAnsi="Verdana" w:cs="Arial"/>
          <w:color w:val="2D0A90"/>
          <w:sz w:val="22"/>
          <w:szCs w:val="22"/>
        </w:rPr>
      </w:pPr>
    </w:p>
    <w:p w:rsidR="00717869" w:rsidRPr="00717869" w:rsidRDefault="00717869" w:rsidP="00717869">
      <w:pPr>
        <w:rPr>
          <w:rFonts w:ascii="Verdana" w:hAnsi="Verdana" w:cs="Arial"/>
          <w:color w:val="2D0A90"/>
          <w:sz w:val="22"/>
          <w:szCs w:val="22"/>
        </w:rPr>
      </w:pPr>
    </w:p>
    <w:p w:rsidR="00717869" w:rsidRPr="00717869" w:rsidRDefault="00717869" w:rsidP="00717869">
      <w:pPr>
        <w:rPr>
          <w:rFonts w:ascii="Verdana" w:hAnsi="Verdana" w:cs="Arial"/>
          <w:color w:val="2D0A90"/>
          <w:sz w:val="32"/>
          <w:szCs w:val="36"/>
        </w:rPr>
      </w:pPr>
      <w:r w:rsidRPr="00717869">
        <w:rPr>
          <w:rFonts w:ascii="Verdana" w:hAnsi="Verdana" w:cs="Arial"/>
          <w:color w:val="2D0A90"/>
          <w:sz w:val="32"/>
          <w:szCs w:val="36"/>
        </w:rPr>
        <w:t xml:space="preserve">Oltre 800 alunni delle elementari ospiti </w:t>
      </w:r>
    </w:p>
    <w:p w:rsidR="00717869" w:rsidRPr="00717869" w:rsidRDefault="00717869" w:rsidP="00717869">
      <w:pPr>
        <w:rPr>
          <w:rFonts w:ascii="Verdana" w:hAnsi="Verdana" w:cs="Arial"/>
          <w:color w:val="2D0A90"/>
          <w:sz w:val="32"/>
          <w:szCs w:val="36"/>
        </w:rPr>
      </w:pPr>
      <w:r w:rsidRPr="00717869">
        <w:rPr>
          <w:rFonts w:ascii="Verdana" w:hAnsi="Verdana" w:cs="Arial"/>
          <w:color w:val="2D0A90"/>
          <w:sz w:val="32"/>
          <w:szCs w:val="36"/>
        </w:rPr>
        <w:t xml:space="preserve">di 18 strutture e della De </w:t>
      </w:r>
      <w:proofErr w:type="spellStart"/>
      <w:r w:rsidRPr="00717869">
        <w:rPr>
          <w:rFonts w:ascii="Verdana" w:hAnsi="Verdana" w:cs="Arial"/>
          <w:color w:val="2D0A90"/>
          <w:sz w:val="32"/>
          <w:szCs w:val="36"/>
        </w:rPr>
        <w:t>Amicis</w:t>
      </w:r>
      <w:proofErr w:type="spellEnd"/>
    </w:p>
    <w:p w:rsidR="00717869" w:rsidRPr="00717869" w:rsidRDefault="00717869" w:rsidP="00717869">
      <w:pPr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>LE NOTTI insonni si passano non solo in discoteca, ma anche in biblioteca e a scuola.</w:t>
      </w: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 xml:space="preserve">Soprattutto se l'età è quella che è: under 10 anni. </w:t>
      </w: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>Le notti in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 xml:space="preserve">sonni si vestono di un pigiamone e si sdraiano in un sacco a pelo. </w:t>
      </w: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>Non hanno un libro sul comodino ma un omino a disposizione, vestito da libro o da eroe di un libro, che si siede vicino e si rac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 xml:space="preserve">conta. </w:t>
      </w: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>Cosa non si fa per avvicinare i più piccoli alla lettura e consegnare loro una abitudine preziosa.</w:t>
      </w: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 xml:space="preserve">Ci si affida al brivido di una notte fuori casa, notte avvolta dai libri delle biblioteche e delle scuole. </w:t>
      </w: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>In cui maestri e animatori leggono, recitano, insieme ai bimbi, sgranocchiano favole, raccolgono pic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 xml:space="preserve">cole paure, se è il caso, e le mutano in cantilene. </w:t>
      </w: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>Le Notti dei Libri Insonni è una ini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ziativa nata come momento di socializ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 xml:space="preserve">zazione e divertimento attraverso la promozione della lettura nelle biblioteche del sistema bibliotecario della Provincia di Genova; l'iniziativa, che l'anno scorso in una sorta di numero zero, di sperimentazione, ha coinvolto circa 340 bambini di quarta e quinta elementare. </w:t>
      </w: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>Ora sta assumendo i con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torni di un appuntamento fisso prima della fine della scuola.</w:t>
      </w: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>Nella notte tra il 23 e il 24 maggio i bambini si impadro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niranno delle biblioteche che hanno aderito all'iniziativa e insieme a biblio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tecari, animatori e volontari trascorre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ranno una notte in compagnia di let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ture, giochi e animazioni.</w:t>
      </w: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 xml:space="preserve">Quest'anno le strutture coinvolte, fra Genova e provincia, sono 25, e i bambini saranno oltre ottocento. </w:t>
      </w: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>Le biblioteche del si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 xml:space="preserve">stema provinciale pronte per la notte sono </w:t>
      </w:r>
      <w:smartTag w:uri="urn:schemas-microsoft-com:office:smarttags" w:element="metricconverter">
        <w:smartTagPr>
          <w:attr w:name="ProductID" w:val="18, a"/>
        </w:smartTagPr>
        <w:r w:rsidRPr="00717869">
          <w:rPr>
            <w:rFonts w:ascii="Verdana" w:hAnsi="Verdana" w:cs="Arial"/>
            <w:color w:val="2D0A90"/>
            <w:sz w:val="22"/>
            <w:szCs w:val="22"/>
          </w:rPr>
          <w:t>18, a</w:t>
        </w:r>
      </w:smartTag>
      <w:r w:rsidRPr="00717869">
        <w:rPr>
          <w:rFonts w:ascii="Verdana" w:hAnsi="Verdana" w:cs="Arial"/>
          <w:color w:val="2D0A90"/>
          <w:sz w:val="22"/>
          <w:szCs w:val="22"/>
        </w:rPr>
        <w:t xml:space="preserve"> queste vanno aggiunte le pre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 xml:space="preserve">senze "storiche" della biblioteca "De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Amicis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>" e dei Musei di Nervi, (veri anti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 xml:space="preserve">cipatori dell'iniziativa a gennaio del 2008, oltre all'Acquario) ma anche le scuole elementari "Anna Frank" e "De Scalzi Polacco" di Genova, le scuole elementari di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Sciarborasca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 xml:space="preserve"> di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Cogoleto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 xml:space="preserve"> e quella di Sant'Olcese.</w:t>
      </w: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>Il leitmotiv della "Notte" sarà l'astronomia: si faranno laboratori di costruzione di piccoli "sistemi solari", le letture spazieranno dai miti sulla creazione della Terra e dei pianeti ai racconti fantastici sulla Luna, dai mondi extraterrestri della fanta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 xml:space="preserve">scienza alle poesie che parlano del cielo. </w:t>
      </w: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 xml:space="preserve">«A darci una mano in questa </w:t>
      </w:r>
      <w:r w:rsidRPr="00717869">
        <w:rPr>
          <w:rFonts w:ascii="Verdana" w:hAnsi="Verdana" w:cs="Arial"/>
          <w:color w:val="2D0A90"/>
          <w:spacing w:val="2"/>
          <w:sz w:val="22"/>
          <w:szCs w:val="22"/>
        </w:rPr>
        <w:t>im</w:t>
      </w:r>
      <w:r w:rsidRPr="00717869">
        <w:rPr>
          <w:rFonts w:ascii="Verdana" w:hAnsi="Verdana" w:cs="Arial"/>
          <w:color w:val="2D0A90"/>
          <w:spacing w:val="2"/>
          <w:sz w:val="22"/>
          <w:szCs w:val="22"/>
        </w:rPr>
        <w:softHyphen/>
      </w:r>
      <w:r w:rsidRPr="00717869">
        <w:rPr>
          <w:rFonts w:ascii="Verdana" w:hAnsi="Verdana" w:cs="Arial"/>
          <w:color w:val="2D0A90"/>
          <w:sz w:val="22"/>
          <w:szCs w:val="22"/>
        </w:rPr>
        <w:t>presa abbiamo radunato anche le associazioni "astrofisiche" presenti sul ter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ritorio: da loro ci aspettiamo un contributo scientifico, ma anche un aiuto a passare piacevoli momenti ad "osser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var le stelle e il cielo", a commentare insieme ai bambini le figure mitologi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che da cui prendono il nome le costel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lazioni - dice Maurizio Pane del Si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stema Biblioteche della Provincia - La scelta di un filo conduttore unico per l'iniziativa sottolinea il valore educa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tivo dell'iniziativa, pur tenendo pre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sente che l'obiettivo principale è quello "ludico": i bambini devono tro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vare nelle biblioteche luoghi dove si possano prima di tutto divertire».</w:t>
      </w: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>Racconta l'assessore Giorgio Devoto che ha sostenuto l'iniziativa e l'ha fi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nanziata: «Abbiamo presentato le "notti insonni" alla recente Fiera del Libro per ragazzi di Bologna: l'inte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resse suscitato è stato grande. Spe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riamo che questa manifestazione possa allargarsi, diventando un appun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 xml:space="preserve">tamento fisso per molti bambini anche in altre parti d'Italia. Intanto per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que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st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>'anno anche una struttura didattica della Spezia si è aggregata».</w:t>
      </w: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 xml:space="preserve">Queste sono le biblioteche e le scuole dove si svolgerà </w:t>
      </w:r>
      <w:r w:rsidRPr="00717869">
        <w:rPr>
          <w:rFonts w:ascii="Verdana" w:hAnsi="Verdana" w:cs="Arial"/>
          <w:color w:val="2D0A90"/>
          <w:spacing w:val="6"/>
          <w:sz w:val="22"/>
          <w:szCs w:val="22"/>
        </w:rPr>
        <w:t xml:space="preserve">la </w:t>
      </w:r>
      <w:r w:rsidRPr="00717869">
        <w:rPr>
          <w:rFonts w:ascii="Verdana" w:hAnsi="Verdana" w:cs="Arial"/>
          <w:color w:val="2D0A90"/>
          <w:sz w:val="22"/>
          <w:szCs w:val="22"/>
        </w:rPr>
        <w:t xml:space="preserve">manifestazione. </w:t>
      </w: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 xml:space="preserve">Biblioteche di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Arenzano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 xml:space="preserve">,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Cam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poligure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 xml:space="preserve">,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Campomorone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 xml:space="preserve">, Casella,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Cogoleto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 xml:space="preserve">, e ovviamente la "De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Amicis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 xml:space="preserve">" di Genova. </w:t>
      </w: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  <w:r w:rsidRPr="00717869">
        <w:rPr>
          <w:rFonts w:ascii="Verdana" w:hAnsi="Verdana" w:cs="Arial"/>
          <w:color w:val="2D0A90"/>
          <w:sz w:val="22"/>
          <w:szCs w:val="22"/>
        </w:rPr>
        <w:t xml:space="preserve">E ancora le biblioteche di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Mignanego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 xml:space="preserve">, la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Palatucci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 xml:space="preserve"> di Genova, le bi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 xml:space="preserve">blioteche di Pieve Ligure e di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Recco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 xml:space="preserve">, quella di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Savignone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 xml:space="preserve"> e di Sori e della </w:t>
      </w:r>
      <w:proofErr w:type="spellStart"/>
      <w:r w:rsidRPr="00717869">
        <w:rPr>
          <w:rFonts w:ascii="Verdana" w:hAnsi="Verdana" w:cs="Arial"/>
          <w:color w:val="2D0A90"/>
          <w:sz w:val="22"/>
          <w:szCs w:val="22"/>
        </w:rPr>
        <w:t>Val</w:t>
      </w:r>
      <w:r w:rsidRPr="00717869">
        <w:rPr>
          <w:rFonts w:ascii="Verdana" w:hAnsi="Verdana" w:cs="Arial"/>
          <w:color w:val="2D0A90"/>
          <w:sz w:val="22"/>
          <w:szCs w:val="22"/>
        </w:rPr>
        <w:softHyphen/>
        <w:t>brevenna</w:t>
      </w:r>
      <w:proofErr w:type="spellEnd"/>
      <w:r w:rsidRPr="00717869">
        <w:rPr>
          <w:rFonts w:ascii="Verdana" w:hAnsi="Verdana" w:cs="Arial"/>
          <w:color w:val="2D0A90"/>
          <w:sz w:val="22"/>
          <w:szCs w:val="22"/>
        </w:rPr>
        <w:t>.</w:t>
      </w:r>
    </w:p>
    <w:p w:rsid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Pr="00717869" w:rsidRDefault="00717869" w:rsidP="00717869">
      <w:pPr>
        <w:ind w:firstLine="900"/>
        <w:rPr>
          <w:rFonts w:ascii="Verdana" w:hAnsi="Verdana" w:cs="Arial"/>
          <w:color w:val="2D0A90"/>
          <w:sz w:val="22"/>
          <w:szCs w:val="22"/>
        </w:rPr>
      </w:pPr>
    </w:p>
    <w:p w:rsidR="00717869" w:rsidRPr="00717869" w:rsidRDefault="00717869" w:rsidP="00717869">
      <w:pPr>
        <w:rPr>
          <w:rFonts w:ascii="Verdana" w:hAnsi="Verdana" w:cs="Arial"/>
          <w:b/>
          <w:color w:val="2D0A90"/>
          <w:spacing w:val="6"/>
          <w:sz w:val="22"/>
          <w:szCs w:val="22"/>
        </w:rPr>
      </w:pPr>
    </w:p>
    <w:p w:rsidR="00717869" w:rsidRPr="007112D0" w:rsidRDefault="00717869" w:rsidP="00717869">
      <w:pPr>
        <w:rPr>
          <w:rFonts w:ascii="Verdana" w:hAnsi="Verdana" w:cs="Arial"/>
          <w:color w:val="000080"/>
          <w:spacing w:val="6"/>
          <w:sz w:val="22"/>
          <w:szCs w:val="22"/>
        </w:rPr>
      </w:pPr>
      <w:r w:rsidRPr="007112D0">
        <w:rPr>
          <w:rFonts w:ascii="Verdana" w:hAnsi="Verdana" w:cs="Arial"/>
          <w:color w:val="000080"/>
          <w:spacing w:val="6"/>
          <w:sz w:val="22"/>
          <w:szCs w:val="22"/>
        </w:rPr>
        <w:t>DONATA BONOMETTI</w:t>
      </w:r>
    </w:p>
    <w:p w:rsidR="00717869" w:rsidRPr="007112D0" w:rsidRDefault="00717869" w:rsidP="00717869">
      <w:pPr>
        <w:rPr>
          <w:rFonts w:ascii="Verdana" w:hAnsi="Verdana" w:cs="Arial"/>
          <w:color w:val="000080"/>
          <w:sz w:val="22"/>
          <w:szCs w:val="22"/>
        </w:rPr>
      </w:pPr>
      <w:r w:rsidRPr="007112D0">
        <w:rPr>
          <w:rFonts w:ascii="Verdana" w:hAnsi="Verdana" w:cs="Arial"/>
          <w:color w:val="000080"/>
          <w:spacing w:val="6"/>
          <w:sz w:val="22"/>
          <w:szCs w:val="22"/>
        </w:rPr>
        <w:t>dbonometti@ilsecoloxix.it</w:t>
      </w:r>
    </w:p>
    <w:p w:rsidR="00095772" w:rsidRPr="005E006E" w:rsidRDefault="00095772" w:rsidP="00717869">
      <w:pPr>
        <w:rPr>
          <w:rFonts w:ascii="Verdana" w:hAnsi="Verdana" w:cs="Arial"/>
          <w:color w:val="2D0A90"/>
          <w:sz w:val="22"/>
          <w:szCs w:val="22"/>
        </w:rPr>
      </w:pPr>
    </w:p>
    <w:sectPr w:rsidR="00095772" w:rsidRPr="005E006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95772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2E3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071A"/>
    <w:rsid w:val="003F4D5D"/>
    <w:rsid w:val="003F66DB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006E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483F"/>
    <w:rsid w:val="00715429"/>
    <w:rsid w:val="0071786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6751F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3180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039D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9F11BB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17DA9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A0954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C3E"/>
    <w:rsid w:val="00ED2DD8"/>
    <w:rsid w:val="00EE2CA7"/>
    <w:rsid w:val="00EF58F3"/>
    <w:rsid w:val="00EF68A2"/>
    <w:rsid w:val="00F05A06"/>
    <w:rsid w:val="00F0687A"/>
    <w:rsid w:val="00F23EC7"/>
    <w:rsid w:val="00F2771F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1DDE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2016-05-30T21:34:00Z</dcterms:created>
  <dcterms:modified xsi:type="dcterms:W3CDTF">2016-05-30T21:34:00Z</dcterms:modified>
</cp:coreProperties>
</file>